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D51E" w14:textId="77777777" w:rsidR="00C1219C" w:rsidRPr="004348FF" w:rsidRDefault="00C1219C">
      <w:pPr>
        <w:rPr>
          <w:lang w:val="en-US"/>
        </w:rPr>
      </w:pPr>
    </w:p>
    <w:p w14:paraId="7771D8FB" w14:textId="666C3571" w:rsidR="00C1219C" w:rsidRPr="003C5185" w:rsidRDefault="00166B2C">
      <w:pPr>
        <w:pStyle w:val="Titel"/>
        <w:jc w:val="center"/>
        <w:rPr>
          <w:rFonts w:ascii="Poppins" w:hAnsi="Poppins" w:cs="Poppins"/>
          <w:lang w:val="en-US"/>
        </w:rPr>
      </w:pPr>
      <w:bookmarkStart w:id="0" w:name="_q2em1lz7z0e8" w:colFirst="0" w:colLast="0"/>
      <w:bookmarkEnd w:id="0"/>
      <w:r w:rsidRPr="003C5185">
        <w:rPr>
          <w:rFonts w:ascii="Poppins" w:hAnsi="Poppins" w:cs="Poppins"/>
          <w:lang w:val="en-US"/>
        </w:rPr>
        <w:t xml:space="preserve">Nomination </w:t>
      </w:r>
      <w:r w:rsidR="005D2093" w:rsidRPr="003C5185">
        <w:rPr>
          <w:rFonts w:ascii="Poppins" w:hAnsi="Poppins" w:cs="Poppins"/>
          <w:lang w:val="en-US"/>
        </w:rPr>
        <w:t>F</w:t>
      </w:r>
      <w:r w:rsidRPr="003C5185">
        <w:rPr>
          <w:rFonts w:ascii="Poppins" w:hAnsi="Poppins" w:cs="Poppins"/>
          <w:lang w:val="en-US"/>
        </w:rPr>
        <w:t>orm</w:t>
      </w:r>
    </w:p>
    <w:p w14:paraId="79F567BF" w14:textId="66B44251" w:rsidR="00C1219C" w:rsidRPr="003C5185" w:rsidRDefault="00166B2C" w:rsidP="003C5185">
      <w:pPr>
        <w:jc w:val="center"/>
        <w:rPr>
          <w:rFonts w:ascii="Poppins" w:hAnsi="Poppins" w:cs="Poppins"/>
          <w:b/>
          <w:bCs/>
          <w:sz w:val="30"/>
          <w:szCs w:val="30"/>
          <w:lang w:val="en-US"/>
        </w:rPr>
      </w:pPr>
      <w:r w:rsidRPr="003C5185">
        <w:rPr>
          <w:rFonts w:ascii="Poppins" w:hAnsi="Poppins" w:cs="Poppins"/>
          <w:b/>
          <w:bCs/>
          <w:sz w:val="30"/>
          <w:szCs w:val="30"/>
          <w:lang w:val="en-US"/>
        </w:rPr>
        <w:t>SERIES AWARDS</w:t>
      </w:r>
      <w:r w:rsidR="00EE634B" w:rsidRPr="003C5185">
        <w:rPr>
          <w:rFonts w:ascii="Poppins" w:hAnsi="Poppins" w:cs="Poppins"/>
          <w:b/>
          <w:bCs/>
          <w:sz w:val="30"/>
          <w:szCs w:val="30"/>
          <w:lang w:val="en-US"/>
        </w:rPr>
        <w:t xml:space="preserve"> 202</w:t>
      </w:r>
      <w:r w:rsidR="35961D09" w:rsidRPr="003C5185">
        <w:rPr>
          <w:rFonts w:ascii="Poppins" w:hAnsi="Poppins" w:cs="Poppins"/>
          <w:b/>
          <w:bCs/>
          <w:sz w:val="30"/>
          <w:szCs w:val="30"/>
          <w:lang w:val="en-US"/>
        </w:rPr>
        <w:t>5</w:t>
      </w:r>
      <w:r w:rsidR="004348FF" w:rsidRPr="003C5185">
        <w:rPr>
          <w:rFonts w:ascii="Poppins" w:hAnsi="Poppins" w:cs="Poppins"/>
          <w:b/>
          <w:bCs/>
          <w:sz w:val="30"/>
          <w:szCs w:val="30"/>
          <w:lang w:val="en-US"/>
        </w:rPr>
        <w:t xml:space="preserve">: </w:t>
      </w:r>
      <w:r w:rsidRPr="003C5185">
        <w:rPr>
          <w:rFonts w:ascii="Poppins" w:hAnsi="Poppins" w:cs="Poppins"/>
          <w:b/>
          <w:bCs/>
          <w:sz w:val="30"/>
          <w:szCs w:val="30"/>
          <w:lang w:val="en-US"/>
        </w:rPr>
        <w:t>BEST NORDIC SERIES</w:t>
      </w:r>
    </w:p>
    <w:p w14:paraId="569A08B7" w14:textId="69ED24A6" w:rsidR="00C1219C" w:rsidRPr="003C5185" w:rsidRDefault="00E34540">
      <w:pPr>
        <w:pStyle w:val="Undertitel"/>
        <w:rPr>
          <w:rFonts w:ascii="Poppins" w:hAnsi="Poppins" w:cs="Poppins"/>
          <w:b/>
          <w:color w:val="000000"/>
          <w:sz w:val="28"/>
          <w:szCs w:val="28"/>
          <w:u w:val="single"/>
          <w:lang w:val="en-US"/>
        </w:rPr>
      </w:pPr>
      <w:bookmarkStart w:id="1" w:name="_48fbkdau5h31" w:colFirst="0" w:colLast="0"/>
      <w:bookmarkEnd w:id="1"/>
      <w:r w:rsidRPr="003C5185">
        <w:rPr>
          <w:rFonts w:ascii="Poppins" w:hAnsi="Poppins" w:cs="Poppins"/>
          <w:b/>
          <w:color w:val="000000"/>
          <w:sz w:val="28"/>
          <w:szCs w:val="28"/>
          <w:u w:val="single"/>
          <w:lang w:val="en-US"/>
        </w:rPr>
        <w:t>I</w:t>
      </w:r>
      <w:r w:rsidR="00166B2C" w:rsidRPr="003C5185">
        <w:rPr>
          <w:rFonts w:ascii="Poppins" w:hAnsi="Poppins" w:cs="Poppins"/>
          <w:b/>
          <w:color w:val="000000"/>
          <w:sz w:val="28"/>
          <w:szCs w:val="28"/>
          <w:u w:val="single"/>
          <w:lang w:val="en-US"/>
        </w:rPr>
        <w:t>nformation</w:t>
      </w: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5835"/>
      </w:tblGrid>
      <w:tr w:rsidR="00C1219C" w:rsidRPr="003C5185" w14:paraId="3803676A" w14:textId="77777777"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37E8" w14:textId="77777777" w:rsidR="00C1219C" w:rsidRPr="003C5185" w:rsidRDefault="00166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lang w:val="en-US"/>
              </w:rPr>
            </w:pPr>
            <w:r w:rsidRPr="003C5185">
              <w:rPr>
                <w:rFonts w:ascii="Poppins" w:hAnsi="Poppins" w:cs="Poppins"/>
                <w:b/>
                <w:lang w:val="en-US"/>
              </w:rPr>
              <w:t>Broadcaster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C0E9" w14:textId="77777777" w:rsidR="00C1219C" w:rsidRPr="003C5185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lang w:val="en-US"/>
              </w:rPr>
            </w:pPr>
          </w:p>
        </w:tc>
      </w:tr>
      <w:tr w:rsidR="00C1219C" w:rsidRPr="003C5185" w14:paraId="304A236D" w14:textId="77777777"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0CE5" w14:textId="77777777" w:rsidR="00C1219C" w:rsidRPr="003C5185" w:rsidRDefault="00166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lang w:val="en-US"/>
              </w:rPr>
            </w:pPr>
            <w:r w:rsidRPr="003C5185">
              <w:rPr>
                <w:rFonts w:ascii="Poppins" w:hAnsi="Poppins" w:cs="Poppins"/>
                <w:b/>
                <w:lang w:val="en-US"/>
              </w:rPr>
              <w:t>Nomination responsible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A0A9" w14:textId="77777777" w:rsidR="00C1219C" w:rsidRPr="003C5185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lang w:val="en-US"/>
              </w:rPr>
            </w:pPr>
          </w:p>
        </w:tc>
      </w:tr>
      <w:tr w:rsidR="00C1219C" w:rsidRPr="003C5185" w14:paraId="1C14CCA2" w14:textId="77777777"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D0A2" w14:textId="77777777" w:rsidR="00C1219C" w:rsidRPr="003C5185" w:rsidRDefault="00166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lang w:val="en-US"/>
              </w:rPr>
            </w:pPr>
            <w:r w:rsidRPr="003C5185">
              <w:rPr>
                <w:rFonts w:ascii="Poppins" w:hAnsi="Poppins" w:cs="Poppins"/>
                <w:b/>
                <w:lang w:val="en-US"/>
              </w:rPr>
              <w:t>E-mail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ADFF" w14:textId="77777777" w:rsidR="00C1219C" w:rsidRPr="003C5185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lang w:val="en-US"/>
              </w:rPr>
            </w:pPr>
          </w:p>
        </w:tc>
      </w:tr>
      <w:tr w:rsidR="00C1219C" w:rsidRPr="003C5185" w14:paraId="6AC67CEA" w14:textId="77777777"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B10C8" w14:textId="77777777" w:rsidR="00C1219C" w:rsidRPr="003C5185" w:rsidRDefault="00166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lang w:val="en-US"/>
              </w:rPr>
            </w:pPr>
            <w:r w:rsidRPr="003C5185">
              <w:rPr>
                <w:rFonts w:ascii="Poppins" w:hAnsi="Poppins" w:cs="Poppins"/>
                <w:b/>
                <w:lang w:val="en-US"/>
              </w:rPr>
              <w:t>Phone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AFC3" w14:textId="77777777" w:rsidR="00C1219C" w:rsidRPr="003C5185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lang w:val="en-US"/>
              </w:rPr>
            </w:pPr>
          </w:p>
        </w:tc>
      </w:tr>
    </w:tbl>
    <w:p w14:paraId="014F1420" w14:textId="77777777" w:rsidR="00C1219C" w:rsidRPr="003C5185" w:rsidRDefault="00C1219C">
      <w:pPr>
        <w:rPr>
          <w:rFonts w:ascii="Poppins" w:hAnsi="Poppins" w:cs="Poppins"/>
          <w:b/>
          <w:lang w:val="en-US"/>
        </w:rPr>
      </w:pPr>
    </w:p>
    <w:p w14:paraId="51C3B96F" w14:textId="77777777" w:rsidR="00C1219C" w:rsidRPr="003C5185" w:rsidRDefault="00166B2C">
      <w:pPr>
        <w:pStyle w:val="Undertitel"/>
        <w:spacing w:after="200"/>
        <w:rPr>
          <w:rFonts w:ascii="Poppins" w:hAnsi="Poppins" w:cs="Poppins"/>
          <w:b/>
          <w:color w:val="000000"/>
          <w:sz w:val="28"/>
          <w:szCs w:val="28"/>
          <w:u w:val="single"/>
          <w:lang w:val="en-US"/>
        </w:rPr>
      </w:pPr>
      <w:bookmarkStart w:id="2" w:name="_w7pj37nss749" w:colFirst="0" w:colLast="0"/>
      <w:bookmarkEnd w:id="2"/>
      <w:r w:rsidRPr="003C5185">
        <w:rPr>
          <w:rFonts w:ascii="Poppins" w:hAnsi="Poppins" w:cs="Poppins"/>
          <w:b/>
          <w:color w:val="000000"/>
          <w:sz w:val="28"/>
          <w:szCs w:val="28"/>
          <w:u w:val="single"/>
          <w:lang w:val="en-US"/>
        </w:rPr>
        <w:t>Formalia</w:t>
      </w:r>
    </w:p>
    <w:p w14:paraId="5CADBECD" w14:textId="5FB67FF3" w:rsidR="00C1219C" w:rsidRPr="003C5185" w:rsidRDefault="00166B2C">
      <w:pPr>
        <w:numPr>
          <w:ilvl w:val="0"/>
          <w:numId w:val="1"/>
        </w:numPr>
        <w:rPr>
          <w:rFonts w:ascii="Poppins" w:hAnsi="Poppins" w:cs="Poppins"/>
          <w:lang w:val="en-US"/>
        </w:rPr>
      </w:pPr>
      <w:r w:rsidRPr="003C5185">
        <w:rPr>
          <w:rFonts w:ascii="Poppins" w:hAnsi="Poppins" w:cs="Poppins"/>
          <w:lang w:val="en-US"/>
        </w:rPr>
        <w:t xml:space="preserve">The nomination opens on August </w:t>
      </w:r>
      <w:r w:rsidR="003C5185">
        <w:rPr>
          <w:rFonts w:ascii="Poppins" w:hAnsi="Poppins" w:cs="Poppins"/>
          <w:lang w:val="en-US"/>
        </w:rPr>
        <w:t>3</w:t>
      </w:r>
      <w:r w:rsidR="003C5185" w:rsidRPr="003C5185">
        <w:rPr>
          <w:rFonts w:ascii="Poppins" w:hAnsi="Poppins" w:cs="Poppins"/>
          <w:vertAlign w:val="superscript"/>
          <w:lang w:val="en-US"/>
        </w:rPr>
        <w:t>rd</w:t>
      </w:r>
      <w:r w:rsidR="003C5185">
        <w:rPr>
          <w:rFonts w:ascii="Poppins" w:hAnsi="Poppins" w:cs="Poppins"/>
          <w:lang w:val="en-US"/>
        </w:rPr>
        <w:t xml:space="preserve"> </w:t>
      </w:r>
      <w:r w:rsidRPr="003C5185">
        <w:rPr>
          <w:rFonts w:ascii="Poppins" w:hAnsi="Poppins" w:cs="Poppins"/>
          <w:lang w:val="en-US"/>
        </w:rPr>
        <w:t xml:space="preserve">and closes on </w:t>
      </w:r>
      <w:r w:rsidR="00BC5064" w:rsidRPr="003C5185">
        <w:rPr>
          <w:rFonts w:ascii="Poppins" w:hAnsi="Poppins" w:cs="Poppins"/>
          <w:lang w:val="en-US"/>
        </w:rPr>
        <w:t>A</w:t>
      </w:r>
      <w:r w:rsidR="000741F8" w:rsidRPr="003C5185">
        <w:rPr>
          <w:rFonts w:ascii="Poppins" w:hAnsi="Poppins" w:cs="Poppins"/>
          <w:lang w:val="en-US"/>
        </w:rPr>
        <w:t>u</w:t>
      </w:r>
      <w:r w:rsidR="00BC5064" w:rsidRPr="003C5185">
        <w:rPr>
          <w:rFonts w:ascii="Poppins" w:hAnsi="Poppins" w:cs="Poppins"/>
          <w:lang w:val="en-US"/>
        </w:rPr>
        <w:t>g</w:t>
      </w:r>
      <w:r w:rsidR="000741F8" w:rsidRPr="003C5185">
        <w:rPr>
          <w:rFonts w:ascii="Poppins" w:hAnsi="Poppins" w:cs="Poppins"/>
          <w:lang w:val="en-US"/>
        </w:rPr>
        <w:t>ust</w:t>
      </w:r>
      <w:r w:rsidR="00C33DB4" w:rsidRPr="003C5185">
        <w:rPr>
          <w:rFonts w:ascii="Poppins" w:hAnsi="Poppins" w:cs="Poppins"/>
          <w:lang w:val="en-US"/>
        </w:rPr>
        <w:t xml:space="preserve"> </w:t>
      </w:r>
      <w:r w:rsidR="46E2AB69" w:rsidRPr="003C5185">
        <w:rPr>
          <w:rFonts w:ascii="Poppins" w:hAnsi="Poppins" w:cs="Poppins"/>
          <w:lang w:val="en-US"/>
        </w:rPr>
        <w:t>31</w:t>
      </w:r>
      <w:r w:rsidR="00BE2048" w:rsidRPr="00BE2048">
        <w:rPr>
          <w:rFonts w:ascii="Poppins" w:hAnsi="Poppins" w:cs="Poppins"/>
          <w:vertAlign w:val="superscript"/>
          <w:lang w:val="en-US"/>
        </w:rPr>
        <w:t>st</w:t>
      </w:r>
      <w:r w:rsidRPr="003C5185">
        <w:rPr>
          <w:rFonts w:ascii="Poppins" w:hAnsi="Poppins" w:cs="Poppins"/>
          <w:lang w:val="en-US"/>
        </w:rPr>
        <w:t xml:space="preserve">. The selected nominated series will be announced on </w:t>
      </w:r>
      <w:r w:rsidR="003C5185">
        <w:rPr>
          <w:rFonts w:ascii="Poppins" w:hAnsi="Poppins" w:cs="Poppins"/>
          <w:lang w:val="en-US"/>
        </w:rPr>
        <w:t>October 1</w:t>
      </w:r>
      <w:r w:rsidR="003C5185" w:rsidRPr="003C5185">
        <w:rPr>
          <w:rFonts w:ascii="Poppins" w:hAnsi="Poppins" w:cs="Poppins"/>
          <w:vertAlign w:val="superscript"/>
          <w:lang w:val="en-US"/>
        </w:rPr>
        <w:t>st</w:t>
      </w:r>
      <w:r w:rsidR="003C5185">
        <w:rPr>
          <w:rFonts w:ascii="Poppins" w:hAnsi="Poppins" w:cs="Poppins"/>
          <w:lang w:val="en-US"/>
        </w:rPr>
        <w:t xml:space="preserve"> </w:t>
      </w:r>
      <w:r w:rsidRPr="003C5185">
        <w:rPr>
          <w:rFonts w:ascii="Poppins" w:hAnsi="Poppins" w:cs="Poppins"/>
          <w:lang w:val="en-US"/>
        </w:rPr>
        <w:br/>
      </w:r>
    </w:p>
    <w:p w14:paraId="107D9DDC" w14:textId="0045BEF8" w:rsidR="00C1219C" w:rsidRPr="003C5185" w:rsidRDefault="00166B2C">
      <w:pPr>
        <w:numPr>
          <w:ilvl w:val="0"/>
          <w:numId w:val="1"/>
        </w:numPr>
        <w:rPr>
          <w:rFonts w:ascii="Poppins" w:hAnsi="Poppins" w:cs="Poppins"/>
          <w:lang w:val="en-US"/>
        </w:rPr>
      </w:pPr>
      <w:r w:rsidRPr="003C5185">
        <w:rPr>
          <w:rFonts w:ascii="Poppins" w:hAnsi="Poppins" w:cs="Poppins"/>
          <w:lang w:val="en-US"/>
        </w:rPr>
        <w:t xml:space="preserve">The nominated series must have premiered within the period: </w:t>
      </w:r>
      <w:r w:rsidR="66850324" w:rsidRPr="003C5185">
        <w:rPr>
          <w:rFonts w:ascii="Poppins" w:hAnsi="Poppins" w:cs="Poppins"/>
          <w:lang w:val="en-US"/>
        </w:rPr>
        <w:t xml:space="preserve">November </w:t>
      </w:r>
      <w:r w:rsidRPr="003C5185">
        <w:rPr>
          <w:rFonts w:ascii="Poppins" w:hAnsi="Poppins" w:cs="Poppins"/>
          <w:lang w:val="en-US"/>
        </w:rPr>
        <w:t>1, 202</w:t>
      </w:r>
      <w:r w:rsidR="003C5185">
        <w:rPr>
          <w:rFonts w:ascii="Poppins" w:hAnsi="Poppins" w:cs="Poppins"/>
          <w:lang w:val="en-US"/>
        </w:rPr>
        <w:t>5</w:t>
      </w:r>
      <w:r w:rsidRPr="003C5185">
        <w:rPr>
          <w:rFonts w:ascii="Poppins" w:hAnsi="Poppins" w:cs="Poppins"/>
          <w:lang w:val="en-US"/>
        </w:rPr>
        <w:t xml:space="preserve"> - </w:t>
      </w:r>
      <w:r w:rsidR="00F34B4C" w:rsidRPr="003C5185">
        <w:rPr>
          <w:rFonts w:ascii="Poppins" w:hAnsi="Poppins" w:cs="Poppins"/>
          <w:lang w:val="en-US"/>
        </w:rPr>
        <w:t>October</w:t>
      </w:r>
      <w:r w:rsidRPr="003C5185">
        <w:rPr>
          <w:rFonts w:ascii="Poppins" w:hAnsi="Poppins" w:cs="Poppins"/>
          <w:lang w:val="en-US"/>
        </w:rPr>
        <w:t xml:space="preserve"> </w:t>
      </w:r>
      <w:r w:rsidR="4DF2CE8E" w:rsidRPr="003C5185">
        <w:rPr>
          <w:rFonts w:ascii="Poppins" w:hAnsi="Poppins" w:cs="Poppins"/>
          <w:lang w:val="en-US"/>
        </w:rPr>
        <w:t>3</w:t>
      </w:r>
      <w:r w:rsidRPr="003C5185">
        <w:rPr>
          <w:rFonts w:ascii="Poppins" w:hAnsi="Poppins" w:cs="Poppins"/>
          <w:lang w:val="en-US"/>
        </w:rPr>
        <w:t>1, 202</w:t>
      </w:r>
      <w:r w:rsidR="003C5185">
        <w:rPr>
          <w:rFonts w:ascii="Poppins" w:hAnsi="Poppins" w:cs="Poppins"/>
          <w:lang w:val="en-US"/>
        </w:rPr>
        <w:t>6</w:t>
      </w:r>
      <w:r w:rsidRPr="003C5185">
        <w:rPr>
          <w:rFonts w:ascii="Poppins" w:hAnsi="Poppins" w:cs="Poppins"/>
          <w:lang w:val="en-US"/>
        </w:rPr>
        <w:br/>
      </w:r>
    </w:p>
    <w:p w14:paraId="3E1DBD2A" w14:textId="0B54C5A3" w:rsidR="00C1219C" w:rsidRPr="003C5185" w:rsidRDefault="00166B2C">
      <w:pPr>
        <w:numPr>
          <w:ilvl w:val="0"/>
          <w:numId w:val="1"/>
        </w:numPr>
        <w:rPr>
          <w:rFonts w:ascii="Poppins" w:hAnsi="Poppins" w:cs="Poppins"/>
          <w:lang w:val="en-US"/>
        </w:rPr>
      </w:pPr>
      <w:r w:rsidRPr="003C5185">
        <w:rPr>
          <w:rFonts w:ascii="Poppins" w:hAnsi="Poppins" w:cs="Poppins"/>
          <w:lang w:val="en-US"/>
        </w:rPr>
        <w:t xml:space="preserve">The nominated series must be Nordic (the main part of the production must be </w:t>
      </w:r>
      <w:r w:rsidR="00C33DB4" w:rsidRPr="003C5185">
        <w:rPr>
          <w:rFonts w:ascii="Poppins" w:hAnsi="Poppins" w:cs="Poppins"/>
          <w:lang w:val="en-US"/>
        </w:rPr>
        <w:t>N</w:t>
      </w:r>
      <w:r w:rsidRPr="003C5185">
        <w:rPr>
          <w:rFonts w:ascii="Poppins" w:hAnsi="Poppins" w:cs="Poppins"/>
          <w:lang w:val="en-US"/>
        </w:rPr>
        <w:t>ordic</w:t>
      </w:r>
      <w:r w:rsidR="00C33DB4" w:rsidRPr="003C5185">
        <w:rPr>
          <w:rFonts w:ascii="Poppins" w:hAnsi="Poppins" w:cs="Poppins"/>
          <w:lang w:val="en-US"/>
        </w:rPr>
        <w:t xml:space="preserve"> and consist of Nordic actors, directors</w:t>
      </w:r>
      <w:r w:rsidR="00A95E56" w:rsidRPr="003C5185">
        <w:rPr>
          <w:rFonts w:ascii="Poppins" w:hAnsi="Poppins" w:cs="Poppins"/>
          <w:lang w:val="en-US"/>
        </w:rPr>
        <w:t>,</w:t>
      </w:r>
      <w:r w:rsidR="00C33DB4" w:rsidRPr="003C5185">
        <w:rPr>
          <w:rFonts w:ascii="Poppins" w:hAnsi="Poppins" w:cs="Poppins"/>
          <w:lang w:val="en-US"/>
        </w:rPr>
        <w:t xml:space="preserve"> and crew</w:t>
      </w:r>
      <w:r w:rsidRPr="003C5185">
        <w:rPr>
          <w:rFonts w:ascii="Poppins" w:hAnsi="Poppins" w:cs="Poppins"/>
          <w:lang w:val="en-US"/>
        </w:rPr>
        <w:t xml:space="preserve">) </w:t>
      </w:r>
      <w:r w:rsidRPr="003C5185">
        <w:rPr>
          <w:rFonts w:ascii="Poppins" w:hAnsi="Poppins" w:cs="Poppins"/>
          <w:highlight w:val="yellow"/>
          <w:lang w:val="en-US"/>
        </w:rPr>
        <w:br/>
      </w:r>
    </w:p>
    <w:p w14:paraId="15EECF99" w14:textId="44AE6B5E" w:rsidR="00C1219C" w:rsidRPr="003C5185" w:rsidRDefault="00166B2C">
      <w:pPr>
        <w:numPr>
          <w:ilvl w:val="0"/>
          <w:numId w:val="1"/>
        </w:numPr>
        <w:rPr>
          <w:rFonts w:ascii="Poppins" w:hAnsi="Poppins" w:cs="Poppins"/>
          <w:lang w:val="en-US"/>
        </w:rPr>
      </w:pPr>
      <w:r w:rsidRPr="003C5185">
        <w:rPr>
          <w:rFonts w:ascii="Poppins" w:hAnsi="Poppins" w:cs="Poppins"/>
          <w:lang w:val="en-US"/>
        </w:rPr>
        <w:t xml:space="preserve">You can nominate two series for the category </w:t>
      </w:r>
      <w:r w:rsidRPr="003C5185">
        <w:rPr>
          <w:rFonts w:ascii="Poppins" w:hAnsi="Poppins" w:cs="Poppins"/>
          <w:lang w:val="en-US"/>
        </w:rPr>
        <w:br/>
      </w:r>
    </w:p>
    <w:p w14:paraId="329A9ABE" w14:textId="5628FD7A" w:rsidR="004348FF" w:rsidRPr="003C5185" w:rsidRDefault="00166B2C">
      <w:pPr>
        <w:numPr>
          <w:ilvl w:val="0"/>
          <w:numId w:val="1"/>
        </w:numPr>
        <w:rPr>
          <w:rFonts w:ascii="Poppins" w:hAnsi="Poppins" w:cs="Poppins"/>
          <w:lang w:val="en-US"/>
        </w:rPr>
      </w:pPr>
      <w:r w:rsidRPr="003C5185">
        <w:rPr>
          <w:rFonts w:ascii="Poppins" w:hAnsi="Poppins" w:cs="Poppins"/>
          <w:lang w:val="en-US"/>
        </w:rPr>
        <w:t xml:space="preserve">For each series that is nominated, </w:t>
      </w:r>
      <w:r w:rsidR="00C33DB4" w:rsidRPr="003C5185">
        <w:rPr>
          <w:rFonts w:ascii="Poppins" w:hAnsi="Poppins" w:cs="Poppins"/>
          <w:lang w:val="en-US"/>
        </w:rPr>
        <w:t xml:space="preserve">please </w:t>
      </w:r>
      <w:r w:rsidR="00A95E56" w:rsidRPr="003C5185">
        <w:rPr>
          <w:rFonts w:ascii="Poppins" w:hAnsi="Poppins" w:cs="Poppins"/>
          <w:lang w:val="en-US"/>
        </w:rPr>
        <w:t>select,</w:t>
      </w:r>
      <w:r w:rsidR="00C33DB4" w:rsidRPr="003C5185">
        <w:rPr>
          <w:rFonts w:ascii="Poppins" w:hAnsi="Poppins" w:cs="Poppins"/>
          <w:lang w:val="en-US"/>
        </w:rPr>
        <w:t xml:space="preserve"> </w:t>
      </w:r>
      <w:r w:rsidR="00750186" w:rsidRPr="003C5185">
        <w:rPr>
          <w:rFonts w:ascii="Poppins" w:hAnsi="Poppins" w:cs="Poppins"/>
          <w:lang w:val="en-US"/>
        </w:rPr>
        <w:t xml:space="preserve">and attach </w:t>
      </w:r>
      <w:r w:rsidRPr="003C5185">
        <w:rPr>
          <w:rFonts w:ascii="Poppins" w:hAnsi="Poppins" w:cs="Poppins"/>
          <w:lang w:val="en-US"/>
        </w:rPr>
        <w:t xml:space="preserve">two episodes to this form. </w:t>
      </w:r>
      <w:r w:rsidR="00750186" w:rsidRPr="003C5185">
        <w:rPr>
          <w:rFonts w:ascii="Poppins" w:hAnsi="Poppins" w:cs="Poppins"/>
          <w:lang w:val="en-US"/>
        </w:rPr>
        <w:t xml:space="preserve">The episodes should </w:t>
      </w:r>
      <w:r w:rsidRPr="003C5185">
        <w:rPr>
          <w:rFonts w:ascii="Poppins" w:hAnsi="Poppins" w:cs="Poppins"/>
          <w:lang w:val="en-US"/>
        </w:rPr>
        <w:t>represent the series in the best way</w:t>
      </w:r>
    </w:p>
    <w:p w14:paraId="0AA8D502" w14:textId="77777777" w:rsidR="004348FF" w:rsidRPr="003C5185" w:rsidRDefault="004348FF" w:rsidP="004348FF">
      <w:pPr>
        <w:rPr>
          <w:rFonts w:ascii="Poppins" w:hAnsi="Poppins" w:cs="Poppins"/>
          <w:lang w:val="en-US"/>
        </w:rPr>
      </w:pPr>
    </w:p>
    <w:p w14:paraId="51C454AF" w14:textId="78764685" w:rsidR="00750186" w:rsidRPr="003C5185" w:rsidRDefault="004348FF" w:rsidP="004348FF">
      <w:pPr>
        <w:numPr>
          <w:ilvl w:val="0"/>
          <w:numId w:val="1"/>
        </w:numPr>
        <w:rPr>
          <w:rFonts w:ascii="Poppins" w:hAnsi="Poppins" w:cs="Poppins"/>
          <w:lang w:val="en-US"/>
        </w:rPr>
      </w:pPr>
      <w:r w:rsidRPr="003C5185">
        <w:rPr>
          <w:rFonts w:ascii="Poppins" w:hAnsi="Poppins" w:cs="Poppins"/>
          <w:lang w:val="en-US"/>
        </w:rPr>
        <w:t xml:space="preserve">For each series that is nominated, please list at least one representative (scriptwriter, director, producer or cast member) who will </w:t>
      </w:r>
      <w:r w:rsidR="00327F09">
        <w:rPr>
          <w:rFonts w:ascii="Poppins" w:hAnsi="Poppins" w:cs="Poppins"/>
          <w:lang w:val="en-US"/>
        </w:rPr>
        <w:t xml:space="preserve">be able to </w:t>
      </w:r>
      <w:r w:rsidRPr="003C5185">
        <w:rPr>
          <w:rFonts w:ascii="Poppins" w:hAnsi="Poppins" w:cs="Poppins"/>
          <w:lang w:val="en-US"/>
        </w:rPr>
        <w:t xml:space="preserve">attend the award show on </w:t>
      </w:r>
      <w:r w:rsidR="234CB674" w:rsidRPr="003C5185">
        <w:rPr>
          <w:rFonts w:ascii="Poppins" w:hAnsi="Poppins" w:cs="Poppins"/>
          <w:lang w:val="en-US"/>
        </w:rPr>
        <w:t xml:space="preserve">November </w:t>
      </w:r>
      <w:r w:rsidR="002E4EF3">
        <w:rPr>
          <w:rFonts w:ascii="Poppins" w:hAnsi="Poppins" w:cs="Poppins"/>
          <w:lang w:val="en-US"/>
        </w:rPr>
        <w:t>5</w:t>
      </w:r>
      <w:r w:rsidR="234CB674" w:rsidRPr="003C5185">
        <w:rPr>
          <w:rFonts w:ascii="Poppins" w:hAnsi="Poppins" w:cs="Poppins"/>
          <w:lang w:val="en-US"/>
        </w:rPr>
        <w:t>, 202</w:t>
      </w:r>
      <w:r w:rsidR="002E4EF3">
        <w:rPr>
          <w:rFonts w:ascii="Poppins" w:hAnsi="Poppins" w:cs="Poppins"/>
          <w:lang w:val="en-US"/>
        </w:rPr>
        <w:t>6</w:t>
      </w:r>
      <w:r w:rsidR="00793A61" w:rsidRPr="003C5185">
        <w:rPr>
          <w:rFonts w:ascii="Poppins" w:hAnsi="Poppins" w:cs="Poppins"/>
          <w:lang w:val="en-US"/>
        </w:rPr>
        <w:t>,</w:t>
      </w:r>
      <w:r w:rsidRPr="003C5185">
        <w:rPr>
          <w:rFonts w:ascii="Poppins" w:hAnsi="Poppins" w:cs="Poppins"/>
          <w:lang w:val="en-US"/>
        </w:rPr>
        <w:t xml:space="preserve"> in Aarhus in case the series </w:t>
      </w:r>
      <w:r w:rsidR="00327F09">
        <w:rPr>
          <w:rFonts w:ascii="Poppins" w:hAnsi="Poppins" w:cs="Poppins"/>
          <w:lang w:val="en-US"/>
        </w:rPr>
        <w:t>gets</w:t>
      </w:r>
      <w:r w:rsidRPr="003C5185">
        <w:rPr>
          <w:rFonts w:ascii="Poppins" w:hAnsi="Poppins" w:cs="Poppins"/>
          <w:lang w:val="en-US"/>
        </w:rPr>
        <w:t xml:space="preserve"> nominated.</w:t>
      </w:r>
      <w:r w:rsidRPr="003C5185">
        <w:rPr>
          <w:rFonts w:ascii="Poppins" w:hAnsi="Poppins" w:cs="Poppins"/>
          <w:lang w:val="en-US"/>
        </w:rPr>
        <w:br/>
      </w:r>
    </w:p>
    <w:p w14:paraId="059EE42C" w14:textId="43C0CD8E" w:rsidR="00C1219C" w:rsidRPr="003C5185" w:rsidRDefault="00750186">
      <w:pPr>
        <w:numPr>
          <w:ilvl w:val="0"/>
          <w:numId w:val="1"/>
        </w:numPr>
        <w:rPr>
          <w:rFonts w:ascii="Poppins" w:hAnsi="Poppins" w:cs="Poppins"/>
          <w:lang w:val="en-US"/>
        </w:rPr>
      </w:pPr>
      <w:r w:rsidRPr="003C5185">
        <w:rPr>
          <w:rFonts w:ascii="Poppins" w:hAnsi="Poppins" w:cs="Poppins"/>
          <w:lang w:val="en-US"/>
        </w:rPr>
        <w:t xml:space="preserve">Download, fill out and send this nomination form to </w:t>
      </w:r>
      <w:hyperlink r:id="rId10" w:history="1">
        <w:r w:rsidR="00C3640D" w:rsidRPr="0093596C">
          <w:rPr>
            <w:rStyle w:val="Hyperlink"/>
            <w:rFonts w:ascii="Poppins" w:hAnsi="Poppins" w:cs="Poppins"/>
            <w:lang w:val="en-US"/>
          </w:rPr>
          <w:t>dibrs@aarhus.dk</w:t>
        </w:r>
      </w:hyperlink>
      <w:r w:rsidR="00C3640D" w:rsidRPr="00C3640D">
        <w:rPr>
          <w:rFonts w:ascii="Poppins" w:hAnsi="Poppins" w:cs="Poppins"/>
          <w:lang w:val="en-US"/>
        </w:rPr>
        <w:t xml:space="preserve"> </w:t>
      </w:r>
      <w:r w:rsidR="00C07DD4" w:rsidRPr="003C5185">
        <w:rPr>
          <w:rStyle w:val="Hyperlink"/>
          <w:rFonts w:ascii="Poppins" w:hAnsi="Poppins" w:cs="Poppins"/>
          <w:lang w:val="en-US"/>
        </w:rPr>
        <w:t xml:space="preserve"> </w:t>
      </w:r>
      <w:r w:rsidRPr="003C5185">
        <w:rPr>
          <w:rFonts w:ascii="Poppins" w:hAnsi="Poppins" w:cs="Poppins"/>
          <w:lang w:val="en-US"/>
        </w:rPr>
        <w:t xml:space="preserve"> </w:t>
      </w:r>
      <w:r w:rsidR="00166B2C" w:rsidRPr="003C5185">
        <w:rPr>
          <w:rFonts w:ascii="Poppins" w:hAnsi="Poppins" w:cs="Poppins"/>
          <w:lang w:val="en-US"/>
        </w:rPr>
        <w:br/>
      </w:r>
    </w:p>
    <w:p w14:paraId="259D098D" w14:textId="57398DE9" w:rsidR="004348FF" w:rsidRPr="003C5185" w:rsidRDefault="00166B2C" w:rsidP="00C07DD4">
      <w:pPr>
        <w:numPr>
          <w:ilvl w:val="0"/>
          <w:numId w:val="1"/>
        </w:numPr>
        <w:rPr>
          <w:rFonts w:ascii="Poppins" w:hAnsi="Poppins" w:cs="Poppins"/>
          <w:highlight w:val="white"/>
          <w:lang w:val="en-US"/>
        </w:rPr>
      </w:pPr>
      <w:r w:rsidRPr="003C5185">
        <w:rPr>
          <w:rFonts w:ascii="Poppins" w:hAnsi="Poppins" w:cs="Poppins"/>
          <w:lang w:val="en-US"/>
        </w:rPr>
        <w:lastRenderedPageBreak/>
        <w:t xml:space="preserve">If you have any questions, please contact: </w:t>
      </w:r>
      <w:r w:rsidRPr="003C5185">
        <w:rPr>
          <w:rFonts w:ascii="Poppins" w:hAnsi="Poppins" w:cs="Poppins"/>
          <w:lang w:val="en-US"/>
        </w:rPr>
        <w:br/>
      </w:r>
      <w:r w:rsidR="00C3640D">
        <w:rPr>
          <w:rFonts w:ascii="Poppins" w:hAnsi="Poppins" w:cs="Poppins"/>
          <w:highlight w:val="white"/>
          <w:lang w:val="en-US"/>
        </w:rPr>
        <w:t>Ditte Brunø Søndergaard</w:t>
      </w:r>
      <w:r w:rsidR="00C3640D">
        <w:rPr>
          <w:rFonts w:ascii="Poppins" w:hAnsi="Poppins" w:cs="Poppins"/>
          <w:highlight w:val="white"/>
          <w:lang w:val="en-US"/>
        </w:rPr>
        <w:br/>
      </w:r>
      <w:hyperlink r:id="rId11" w:history="1">
        <w:r w:rsidR="00C3640D" w:rsidRPr="0093596C">
          <w:rPr>
            <w:rStyle w:val="Hyperlink"/>
            <w:rFonts w:ascii="Poppins" w:hAnsi="Poppins" w:cs="Poppins"/>
            <w:highlight w:val="white"/>
            <w:lang w:val="en-US"/>
          </w:rPr>
          <w:t>dibrs@aarhus.dk</w:t>
        </w:r>
      </w:hyperlink>
      <w:r w:rsidR="00C3640D">
        <w:rPr>
          <w:rFonts w:ascii="Poppins" w:hAnsi="Poppins" w:cs="Poppins"/>
          <w:highlight w:val="white"/>
          <w:lang w:val="en-US"/>
        </w:rPr>
        <w:t xml:space="preserve"> </w:t>
      </w:r>
      <w:r w:rsidR="00C3640D">
        <w:rPr>
          <w:rFonts w:ascii="Poppins" w:hAnsi="Poppins" w:cs="Poppins"/>
          <w:highlight w:val="white"/>
          <w:lang w:val="en-US"/>
        </w:rPr>
        <w:br/>
      </w:r>
      <w:r w:rsidR="00327F09">
        <w:rPr>
          <w:rFonts w:ascii="Poppins" w:hAnsi="Poppins" w:cs="Poppins"/>
          <w:highlight w:val="white"/>
          <w:lang w:val="en-US"/>
        </w:rPr>
        <w:t xml:space="preserve">+45 </w:t>
      </w:r>
      <w:r w:rsidR="00C3640D">
        <w:rPr>
          <w:rFonts w:ascii="Poppins" w:hAnsi="Poppins" w:cs="Poppins"/>
          <w:highlight w:val="white"/>
          <w:lang w:val="en-US"/>
        </w:rPr>
        <w:t>41 85 47 58</w:t>
      </w:r>
    </w:p>
    <w:p w14:paraId="7945D8AB" w14:textId="77777777" w:rsidR="00C1219C" w:rsidRPr="003C5185" w:rsidRDefault="00C1219C" w:rsidP="00D32327">
      <w:pPr>
        <w:ind w:left="720"/>
        <w:rPr>
          <w:rFonts w:ascii="Poppins" w:hAnsi="Poppins" w:cs="Poppins"/>
          <w:lang w:val="en-US"/>
        </w:rPr>
      </w:pPr>
    </w:p>
    <w:p w14:paraId="74357BC6" w14:textId="624A6082" w:rsidR="00C1219C" w:rsidRPr="00C3640D" w:rsidRDefault="00166B2C" w:rsidP="00C3640D">
      <w:pPr>
        <w:pStyle w:val="Undertitel"/>
        <w:spacing w:after="200"/>
        <w:rPr>
          <w:rFonts w:ascii="Poppins" w:hAnsi="Poppins" w:cs="Poppins"/>
          <w:b/>
          <w:color w:val="000000"/>
          <w:sz w:val="28"/>
          <w:szCs w:val="28"/>
          <w:u w:val="single"/>
          <w:lang w:val="en-US"/>
        </w:rPr>
      </w:pPr>
      <w:bookmarkStart w:id="3" w:name="_3aq3k2dh59ao" w:colFirst="0" w:colLast="0"/>
      <w:bookmarkStart w:id="4" w:name="_fpg59wva0owp" w:colFirst="0" w:colLast="0"/>
      <w:bookmarkStart w:id="5" w:name="_c7l2b2i9bkm9" w:colFirst="0" w:colLast="0"/>
      <w:bookmarkEnd w:id="3"/>
      <w:bookmarkEnd w:id="4"/>
      <w:bookmarkEnd w:id="5"/>
      <w:r w:rsidRPr="00C3640D">
        <w:rPr>
          <w:rFonts w:ascii="Poppins" w:hAnsi="Poppins" w:cs="Poppins"/>
          <w:b/>
          <w:color w:val="000000"/>
          <w:sz w:val="28"/>
          <w:szCs w:val="28"/>
          <w:u w:val="single"/>
          <w:lang w:val="en-US"/>
        </w:rPr>
        <w:t xml:space="preserve">Nomination </w:t>
      </w:r>
      <w:r w:rsidRPr="00C3640D">
        <w:rPr>
          <w:rFonts w:ascii="Poppins" w:hAnsi="Poppins" w:cs="Poppins"/>
          <w:b/>
          <w:color w:val="auto"/>
          <w:sz w:val="28"/>
          <w:szCs w:val="28"/>
          <w:u w:val="single"/>
          <w:lang w:val="en-US"/>
        </w:rPr>
        <w:t>form</w:t>
      </w:r>
      <w:bookmarkStart w:id="6" w:name="_huw9sbw85jn4" w:colFirst="0" w:colLast="0"/>
      <w:bookmarkEnd w:id="6"/>
      <w:r w:rsidR="00C3640D" w:rsidRPr="00C3640D">
        <w:rPr>
          <w:rFonts w:ascii="Poppins" w:hAnsi="Poppins" w:cs="Poppins"/>
          <w:b/>
          <w:color w:val="auto"/>
          <w:sz w:val="28"/>
          <w:szCs w:val="28"/>
          <w:u w:val="single"/>
          <w:lang w:val="en-US"/>
        </w:rPr>
        <w:t xml:space="preserve">: </w:t>
      </w:r>
      <w:r w:rsidRPr="00C3640D">
        <w:rPr>
          <w:rFonts w:ascii="Poppins" w:hAnsi="Poppins" w:cs="Poppins"/>
          <w:b/>
          <w:color w:val="auto"/>
          <w:sz w:val="28"/>
          <w:szCs w:val="28"/>
          <w:u w:val="single"/>
          <w:lang w:val="en-US"/>
        </w:rPr>
        <w:t>Best Nordic Series</w:t>
      </w: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C1219C" w:rsidRPr="00C3640D" w14:paraId="7A16C863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4EEB" w14:textId="77777777" w:rsidR="00C1219C" w:rsidRPr="00C3640D" w:rsidRDefault="00166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highlight w:val="white"/>
                <w:lang w:val="en-US"/>
              </w:rPr>
              <w:t>Name of the Series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26E1A" w14:textId="77777777" w:rsidR="00C1219C" w:rsidRPr="00C3640D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highlight w:val="white"/>
                <w:lang w:val="en-US"/>
              </w:rPr>
            </w:pPr>
          </w:p>
        </w:tc>
      </w:tr>
      <w:tr w:rsidR="00C1219C" w:rsidRPr="00C3640D" w14:paraId="1671919B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28236" w14:textId="77777777" w:rsidR="00C1219C" w:rsidRPr="00C3640D" w:rsidRDefault="00166B2C">
            <w:pPr>
              <w:widowControl w:val="0"/>
              <w:spacing w:line="240" w:lineRule="auto"/>
              <w:rPr>
                <w:rFonts w:ascii="Poppins" w:hAnsi="Poppins" w:cs="Poppins"/>
                <w:b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highlight w:val="white"/>
                <w:lang w:val="en-US"/>
              </w:rPr>
              <w:t>Description of the Series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4262" w14:textId="77777777" w:rsidR="00C1219C" w:rsidRPr="00C3640D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highlight w:val="white"/>
                <w:lang w:val="en-US"/>
              </w:rPr>
            </w:pPr>
          </w:p>
        </w:tc>
      </w:tr>
      <w:tr w:rsidR="00C1219C" w:rsidRPr="00C3640D" w14:paraId="068F4B22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9F48" w14:textId="77777777" w:rsidR="00C1219C" w:rsidRPr="00C3640D" w:rsidRDefault="00166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highlight w:val="white"/>
                <w:lang w:val="en-US"/>
              </w:rPr>
              <w:t>Premiere date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5AEE" w14:textId="77777777" w:rsidR="00C1219C" w:rsidRPr="00C3640D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highlight w:val="white"/>
                <w:lang w:val="en-US"/>
              </w:rPr>
            </w:pPr>
          </w:p>
        </w:tc>
      </w:tr>
      <w:tr w:rsidR="00C1219C" w:rsidRPr="00C3640D" w14:paraId="3A01F55D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15C4" w14:textId="77777777" w:rsidR="00C1219C" w:rsidRPr="00C3640D" w:rsidRDefault="00166B2C">
            <w:pPr>
              <w:widowControl w:val="0"/>
              <w:spacing w:line="240" w:lineRule="auto"/>
              <w:rPr>
                <w:rFonts w:ascii="Poppins" w:hAnsi="Poppins" w:cs="Poppins"/>
                <w:b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highlight w:val="white"/>
                <w:lang w:val="en-US"/>
              </w:rPr>
              <w:t xml:space="preserve">Creators (Scriptwriter, Director &amp; Producer) 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E5CD" w14:textId="77777777" w:rsidR="00C1219C" w:rsidRPr="00C3640D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highlight w:val="white"/>
                <w:lang w:val="en-US"/>
              </w:rPr>
            </w:pPr>
          </w:p>
        </w:tc>
      </w:tr>
      <w:tr w:rsidR="00C1219C" w:rsidRPr="00C3640D" w14:paraId="1D243DA7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CF6B" w14:textId="77777777" w:rsidR="00C1219C" w:rsidRPr="00C3640D" w:rsidRDefault="00166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highlight w:val="white"/>
                <w:lang w:val="en-US"/>
              </w:rPr>
              <w:t>Actors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2585" w14:textId="77777777" w:rsidR="00C1219C" w:rsidRPr="00C3640D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highlight w:val="white"/>
                <w:lang w:val="en-US"/>
              </w:rPr>
            </w:pPr>
          </w:p>
        </w:tc>
      </w:tr>
      <w:tr w:rsidR="00C1219C" w:rsidRPr="00C3640D" w14:paraId="7664658B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DFD72" w14:textId="77777777" w:rsidR="00C1219C" w:rsidRPr="00C3640D" w:rsidRDefault="00166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highlight w:val="white"/>
                <w:lang w:val="en-US"/>
              </w:rPr>
              <w:t>Production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C6B8" w14:textId="77777777" w:rsidR="00C1219C" w:rsidRPr="00C3640D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highlight w:val="white"/>
                <w:lang w:val="en-US"/>
              </w:rPr>
            </w:pPr>
          </w:p>
        </w:tc>
      </w:tr>
      <w:tr w:rsidR="00D83673" w:rsidRPr="00C3640D" w14:paraId="5F5C8B06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4D74" w14:textId="2538DFE3" w:rsidR="00D83673" w:rsidRPr="00C3640D" w:rsidRDefault="00D83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highlight w:val="white"/>
                <w:lang w:val="en-US"/>
              </w:rPr>
              <w:t>Representat</w:t>
            </w:r>
            <w:r w:rsidR="00E4795D" w:rsidRPr="00C3640D">
              <w:rPr>
                <w:rFonts w:ascii="Poppins" w:hAnsi="Poppins" w:cs="Poppins"/>
                <w:b/>
                <w:highlight w:val="white"/>
                <w:lang w:val="en-US"/>
              </w:rPr>
              <w:t xml:space="preserve">ive </w:t>
            </w:r>
            <w:r w:rsidR="004348FF" w:rsidRPr="00C3640D">
              <w:rPr>
                <w:rFonts w:ascii="Poppins" w:hAnsi="Poppins" w:cs="Poppins"/>
                <w:b/>
                <w:highlight w:val="white"/>
                <w:lang w:val="en-US"/>
              </w:rPr>
              <w:t>at award show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55EA4" w14:textId="77777777" w:rsidR="00D83673" w:rsidRPr="00C3640D" w:rsidRDefault="00D83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highlight w:val="white"/>
                <w:lang w:val="en-US"/>
              </w:rPr>
            </w:pPr>
          </w:p>
        </w:tc>
      </w:tr>
      <w:tr w:rsidR="00C1219C" w:rsidRPr="00C3640D" w14:paraId="5D75064A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A7F" w14:textId="77777777" w:rsidR="00C1219C" w:rsidRPr="00C3640D" w:rsidRDefault="00166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highlight w:val="white"/>
                <w:lang w:val="en-US"/>
              </w:rPr>
              <w:t>Episode link (2 episodes)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ED7F" w14:textId="77777777" w:rsidR="00C1219C" w:rsidRPr="00C3640D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highlight w:val="white"/>
                <w:lang w:val="en-US"/>
              </w:rPr>
            </w:pPr>
          </w:p>
        </w:tc>
      </w:tr>
      <w:tr w:rsidR="00C1219C" w:rsidRPr="00C3640D" w14:paraId="70279507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271D" w14:textId="77777777" w:rsidR="00C1219C" w:rsidRPr="00C3640D" w:rsidRDefault="00166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highlight w:val="white"/>
                <w:lang w:val="en-US"/>
              </w:rPr>
              <w:t xml:space="preserve">Press material link 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6265" w14:textId="77777777" w:rsidR="00C1219C" w:rsidRPr="00C3640D" w:rsidRDefault="00C12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highlight w:val="white"/>
                <w:lang w:val="en-US"/>
              </w:rPr>
            </w:pPr>
          </w:p>
        </w:tc>
      </w:tr>
    </w:tbl>
    <w:p w14:paraId="398D33AA" w14:textId="77777777" w:rsidR="00C1219C" w:rsidRPr="00C3640D" w:rsidRDefault="00C1219C">
      <w:pPr>
        <w:spacing w:after="200"/>
        <w:rPr>
          <w:rFonts w:ascii="Poppins" w:hAnsi="Poppins" w:cs="Poppins"/>
          <w:lang w:val="en-US"/>
        </w:rPr>
      </w:pPr>
    </w:p>
    <w:p w14:paraId="24B4E7F2" w14:textId="4169B23C" w:rsidR="00C1219C" w:rsidRPr="00C3640D" w:rsidRDefault="00166B2C" w:rsidP="00E4795D">
      <w:pPr>
        <w:rPr>
          <w:rFonts w:ascii="Poppins" w:hAnsi="Poppins" w:cs="Poppins"/>
          <w:i/>
          <w:color w:val="999999"/>
          <w:lang w:val="en-US"/>
        </w:rPr>
      </w:pPr>
      <w:r w:rsidRPr="00C3640D">
        <w:rPr>
          <w:rFonts w:ascii="Poppins" w:hAnsi="Poppins" w:cs="Poppins"/>
          <w:i/>
          <w:color w:val="999999"/>
          <w:lang w:val="en-US"/>
        </w:rPr>
        <w:t xml:space="preserve">The form below is only filled out if two series are </w:t>
      </w:r>
      <w:r w:rsidR="00327F09" w:rsidRPr="00C3640D">
        <w:rPr>
          <w:rFonts w:ascii="Poppins" w:hAnsi="Poppins" w:cs="Poppins"/>
          <w:i/>
          <w:color w:val="999999"/>
          <w:lang w:val="en-US"/>
        </w:rPr>
        <w:t>nominated</w:t>
      </w: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C1219C" w:rsidRPr="00C3640D" w14:paraId="2AD6BAF5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EC48" w14:textId="77777777" w:rsidR="00C1219C" w:rsidRPr="00C3640D" w:rsidRDefault="00166B2C">
            <w:pPr>
              <w:widowControl w:val="0"/>
              <w:spacing w:line="240" w:lineRule="auto"/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  <w:t>Name of the Series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56ED" w14:textId="77777777" w:rsidR="00C1219C" w:rsidRPr="00C3640D" w:rsidRDefault="00C1219C">
            <w:pPr>
              <w:widowControl w:val="0"/>
              <w:spacing w:line="240" w:lineRule="auto"/>
              <w:rPr>
                <w:rFonts w:ascii="Poppins" w:hAnsi="Poppins" w:cs="Poppins"/>
                <w:color w:val="B7B7B7"/>
                <w:highlight w:val="white"/>
                <w:lang w:val="en-US"/>
              </w:rPr>
            </w:pPr>
          </w:p>
        </w:tc>
      </w:tr>
      <w:tr w:rsidR="00C1219C" w:rsidRPr="00C3640D" w14:paraId="60B1E51F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2266" w14:textId="77777777" w:rsidR="00C1219C" w:rsidRPr="00C3640D" w:rsidRDefault="00166B2C">
            <w:pPr>
              <w:widowControl w:val="0"/>
              <w:spacing w:line="240" w:lineRule="auto"/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  <w:t>Description of the Series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4AEB" w14:textId="77777777" w:rsidR="00C1219C" w:rsidRPr="00C3640D" w:rsidRDefault="00C1219C">
            <w:pPr>
              <w:widowControl w:val="0"/>
              <w:spacing w:line="240" w:lineRule="auto"/>
              <w:rPr>
                <w:rFonts w:ascii="Poppins" w:hAnsi="Poppins" w:cs="Poppins"/>
                <w:color w:val="B7B7B7"/>
                <w:highlight w:val="white"/>
                <w:lang w:val="en-US"/>
              </w:rPr>
            </w:pPr>
          </w:p>
        </w:tc>
      </w:tr>
      <w:tr w:rsidR="00C1219C" w:rsidRPr="00C3640D" w14:paraId="51204589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C89B" w14:textId="77777777" w:rsidR="00C1219C" w:rsidRPr="00C3640D" w:rsidRDefault="00166B2C">
            <w:pPr>
              <w:widowControl w:val="0"/>
              <w:spacing w:line="240" w:lineRule="auto"/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  <w:t>Premiere date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9CD4" w14:textId="77777777" w:rsidR="00C1219C" w:rsidRPr="00C3640D" w:rsidRDefault="00C1219C">
            <w:pPr>
              <w:widowControl w:val="0"/>
              <w:spacing w:line="240" w:lineRule="auto"/>
              <w:rPr>
                <w:rFonts w:ascii="Poppins" w:hAnsi="Poppins" w:cs="Poppins"/>
                <w:color w:val="B7B7B7"/>
                <w:highlight w:val="white"/>
                <w:lang w:val="en-US"/>
              </w:rPr>
            </w:pPr>
          </w:p>
        </w:tc>
      </w:tr>
      <w:tr w:rsidR="00C1219C" w:rsidRPr="00C3640D" w14:paraId="32A08B7B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86E69" w14:textId="77777777" w:rsidR="00C1219C" w:rsidRPr="00C3640D" w:rsidRDefault="00166B2C">
            <w:pPr>
              <w:widowControl w:val="0"/>
              <w:spacing w:line="240" w:lineRule="auto"/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  <w:t xml:space="preserve">Creators (Scriptwriter, Director &amp; Producer) 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A395" w14:textId="77777777" w:rsidR="00C1219C" w:rsidRPr="00C3640D" w:rsidRDefault="00C1219C">
            <w:pPr>
              <w:widowControl w:val="0"/>
              <w:spacing w:line="240" w:lineRule="auto"/>
              <w:rPr>
                <w:rFonts w:ascii="Poppins" w:hAnsi="Poppins" w:cs="Poppins"/>
                <w:color w:val="B7B7B7"/>
                <w:highlight w:val="white"/>
                <w:lang w:val="en-US"/>
              </w:rPr>
            </w:pPr>
          </w:p>
        </w:tc>
      </w:tr>
      <w:tr w:rsidR="00C1219C" w:rsidRPr="00C3640D" w14:paraId="19D1FCAB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3CD4B" w14:textId="77777777" w:rsidR="00C1219C" w:rsidRPr="00C3640D" w:rsidRDefault="00166B2C">
            <w:pPr>
              <w:widowControl w:val="0"/>
              <w:spacing w:line="240" w:lineRule="auto"/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  <w:t>Actors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8765" w14:textId="77777777" w:rsidR="00C1219C" w:rsidRPr="00C3640D" w:rsidRDefault="00C1219C">
            <w:pPr>
              <w:widowControl w:val="0"/>
              <w:spacing w:line="240" w:lineRule="auto"/>
              <w:rPr>
                <w:rFonts w:ascii="Poppins" w:hAnsi="Poppins" w:cs="Poppins"/>
                <w:color w:val="B7B7B7"/>
                <w:highlight w:val="white"/>
                <w:lang w:val="en-US"/>
              </w:rPr>
            </w:pPr>
          </w:p>
        </w:tc>
      </w:tr>
      <w:tr w:rsidR="00C1219C" w:rsidRPr="00C3640D" w14:paraId="240833DB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F0D5" w14:textId="77777777" w:rsidR="00C1219C" w:rsidRPr="00C3640D" w:rsidRDefault="00166B2C">
            <w:pPr>
              <w:widowControl w:val="0"/>
              <w:spacing w:line="240" w:lineRule="auto"/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  <w:lastRenderedPageBreak/>
              <w:t>Production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E481" w14:textId="77777777" w:rsidR="00C1219C" w:rsidRPr="00C3640D" w:rsidRDefault="00C1219C">
            <w:pPr>
              <w:widowControl w:val="0"/>
              <w:spacing w:line="240" w:lineRule="auto"/>
              <w:rPr>
                <w:rFonts w:ascii="Poppins" w:hAnsi="Poppins" w:cs="Poppins"/>
                <w:color w:val="B7B7B7"/>
                <w:highlight w:val="white"/>
                <w:lang w:val="en-US"/>
              </w:rPr>
            </w:pPr>
          </w:p>
        </w:tc>
      </w:tr>
      <w:tr w:rsidR="00E4795D" w:rsidRPr="00C3640D" w14:paraId="59E405E6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104E" w14:textId="3C71E402" w:rsidR="00E4795D" w:rsidRPr="00C3640D" w:rsidRDefault="00E4795D">
            <w:pPr>
              <w:widowControl w:val="0"/>
              <w:spacing w:line="240" w:lineRule="auto"/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  <w:t xml:space="preserve">Representative </w:t>
            </w:r>
            <w:r w:rsidR="004348FF" w:rsidRPr="00C3640D"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  <w:t>at award show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57ED" w14:textId="77777777" w:rsidR="00E4795D" w:rsidRPr="00C3640D" w:rsidRDefault="00E4795D">
            <w:pPr>
              <w:widowControl w:val="0"/>
              <w:spacing w:line="240" w:lineRule="auto"/>
              <w:rPr>
                <w:rFonts w:ascii="Poppins" w:hAnsi="Poppins" w:cs="Poppins"/>
                <w:color w:val="B7B7B7"/>
                <w:highlight w:val="white"/>
                <w:lang w:val="en-US"/>
              </w:rPr>
            </w:pPr>
          </w:p>
        </w:tc>
      </w:tr>
      <w:tr w:rsidR="00C1219C" w:rsidRPr="00C3640D" w14:paraId="58A1D805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304C" w14:textId="77777777" w:rsidR="00C1219C" w:rsidRPr="00C3640D" w:rsidRDefault="00166B2C">
            <w:pPr>
              <w:widowControl w:val="0"/>
              <w:spacing w:line="240" w:lineRule="auto"/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  <w:t>Episode link (2 episodes)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C859" w14:textId="77777777" w:rsidR="00C1219C" w:rsidRPr="00C3640D" w:rsidRDefault="00C1219C">
            <w:pPr>
              <w:widowControl w:val="0"/>
              <w:spacing w:line="240" w:lineRule="auto"/>
              <w:rPr>
                <w:rFonts w:ascii="Poppins" w:hAnsi="Poppins" w:cs="Poppins"/>
                <w:color w:val="B7B7B7"/>
                <w:highlight w:val="white"/>
                <w:lang w:val="en-US"/>
              </w:rPr>
            </w:pPr>
          </w:p>
        </w:tc>
      </w:tr>
      <w:tr w:rsidR="00C1219C" w:rsidRPr="00C3640D" w14:paraId="37E4340E" w14:textId="77777777"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21EA" w14:textId="77777777" w:rsidR="00C1219C" w:rsidRPr="00C3640D" w:rsidRDefault="00166B2C">
            <w:pPr>
              <w:widowControl w:val="0"/>
              <w:spacing w:line="240" w:lineRule="auto"/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</w:pPr>
            <w:r w:rsidRPr="00C3640D">
              <w:rPr>
                <w:rFonts w:ascii="Poppins" w:hAnsi="Poppins" w:cs="Poppins"/>
                <w:b/>
                <w:color w:val="B7B7B7"/>
                <w:highlight w:val="white"/>
                <w:lang w:val="en-US"/>
              </w:rPr>
              <w:t xml:space="preserve">Press material link 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EFA4" w14:textId="77777777" w:rsidR="00C1219C" w:rsidRPr="00C3640D" w:rsidRDefault="00C1219C">
            <w:pPr>
              <w:widowControl w:val="0"/>
              <w:spacing w:line="240" w:lineRule="auto"/>
              <w:rPr>
                <w:rFonts w:ascii="Poppins" w:hAnsi="Poppins" w:cs="Poppins"/>
                <w:color w:val="B7B7B7"/>
                <w:highlight w:val="white"/>
                <w:lang w:val="en-US"/>
              </w:rPr>
            </w:pPr>
          </w:p>
        </w:tc>
      </w:tr>
    </w:tbl>
    <w:p w14:paraId="48ADCFE2" w14:textId="77777777" w:rsidR="00C1219C" w:rsidRPr="003C5185" w:rsidRDefault="00C1219C">
      <w:pPr>
        <w:spacing w:after="200"/>
        <w:rPr>
          <w:rFonts w:ascii="Poppins" w:hAnsi="Poppins" w:cs="Poppins"/>
          <w:highlight w:val="white"/>
          <w:lang w:val="en-US"/>
        </w:rPr>
      </w:pPr>
    </w:p>
    <w:sectPr w:rsidR="00C1219C" w:rsidRPr="003C5185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DEED" w14:textId="77777777" w:rsidR="00BA1395" w:rsidRDefault="00BA1395">
      <w:pPr>
        <w:spacing w:line="240" w:lineRule="auto"/>
      </w:pPr>
      <w:r>
        <w:separator/>
      </w:r>
    </w:p>
  </w:endnote>
  <w:endnote w:type="continuationSeparator" w:id="0">
    <w:p w14:paraId="66457C6C" w14:textId="77777777" w:rsidR="00BA1395" w:rsidRDefault="00BA1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2626" w14:textId="4CBA7B15" w:rsidR="00C1219C" w:rsidRDefault="00166B2C">
    <w:pPr>
      <w:jc w:val="right"/>
    </w:pPr>
    <w:r>
      <w:fldChar w:fldCharType="begin"/>
    </w:r>
    <w:r>
      <w:instrText>PAGE</w:instrText>
    </w:r>
    <w:r>
      <w:fldChar w:fldCharType="separate"/>
    </w:r>
    <w:r w:rsidR="00F34B4C">
      <w:rPr>
        <w:noProof/>
      </w:rPr>
      <w:t>1</w:t>
    </w:r>
    <w:r>
      <w:fldChar w:fldCharType="end"/>
    </w:r>
    <w:r>
      <w:t xml:space="preserve"> </w:t>
    </w:r>
    <w:r w:rsidR="00D32327">
      <w:t>of</w:t>
    </w:r>
    <w: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ECBA" w14:textId="77777777" w:rsidR="00BA1395" w:rsidRDefault="00BA1395">
      <w:pPr>
        <w:spacing w:line="240" w:lineRule="auto"/>
      </w:pPr>
      <w:r>
        <w:separator/>
      </w:r>
    </w:p>
  </w:footnote>
  <w:footnote w:type="continuationSeparator" w:id="0">
    <w:p w14:paraId="23D645D2" w14:textId="77777777" w:rsidR="00BA1395" w:rsidRDefault="00BA1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5399" w14:textId="6EA10B3D" w:rsidR="00C1219C" w:rsidRDefault="003C5185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90D56" wp14:editId="41C24BA9">
          <wp:simplePos x="0" y="0"/>
          <wp:positionH relativeFrom="margin">
            <wp:posOffset>5435346</wp:posOffset>
          </wp:positionH>
          <wp:positionV relativeFrom="paragraph">
            <wp:posOffset>-230912</wp:posOffset>
          </wp:positionV>
          <wp:extent cx="883285" cy="490220"/>
          <wp:effectExtent l="0" t="0" r="0" b="5080"/>
          <wp:wrapSquare wrapText="bothSides"/>
          <wp:docPr id="196077343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773432" name="Billede 19607734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2444"/>
    <w:multiLevelType w:val="hybridMultilevel"/>
    <w:tmpl w:val="E1CCDADC"/>
    <w:lvl w:ilvl="0" w:tplc="2BAE2B5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B6F9B"/>
    <w:multiLevelType w:val="multilevel"/>
    <w:tmpl w:val="C0F4CF50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9347377">
    <w:abstractNumId w:val="1"/>
  </w:num>
  <w:num w:numId="2" w16cid:durableId="135229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9C"/>
    <w:rsid w:val="000741F8"/>
    <w:rsid w:val="00166B2C"/>
    <w:rsid w:val="0021180D"/>
    <w:rsid w:val="002E4EF3"/>
    <w:rsid w:val="00327F09"/>
    <w:rsid w:val="003C5185"/>
    <w:rsid w:val="004348FF"/>
    <w:rsid w:val="00556D3D"/>
    <w:rsid w:val="005D2093"/>
    <w:rsid w:val="00750186"/>
    <w:rsid w:val="00793A61"/>
    <w:rsid w:val="007C0170"/>
    <w:rsid w:val="008E360E"/>
    <w:rsid w:val="009D1E22"/>
    <w:rsid w:val="00A95E56"/>
    <w:rsid w:val="00AD0793"/>
    <w:rsid w:val="00BA1395"/>
    <w:rsid w:val="00BA16F9"/>
    <w:rsid w:val="00BC5064"/>
    <w:rsid w:val="00BE2048"/>
    <w:rsid w:val="00BF744A"/>
    <w:rsid w:val="00C07DD4"/>
    <w:rsid w:val="00C1219C"/>
    <w:rsid w:val="00C33DB4"/>
    <w:rsid w:val="00C3640D"/>
    <w:rsid w:val="00C90703"/>
    <w:rsid w:val="00D32327"/>
    <w:rsid w:val="00D83673"/>
    <w:rsid w:val="00E34540"/>
    <w:rsid w:val="00E44C1A"/>
    <w:rsid w:val="00E4795D"/>
    <w:rsid w:val="00EE634B"/>
    <w:rsid w:val="00F34B4C"/>
    <w:rsid w:val="00F471AC"/>
    <w:rsid w:val="02D7B1A2"/>
    <w:rsid w:val="07FDE903"/>
    <w:rsid w:val="21624D5D"/>
    <w:rsid w:val="234CB674"/>
    <w:rsid w:val="26F10794"/>
    <w:rsid w:val="3055FC85"/>
    <w:rsid w:val="35961D09"/>
    <w:rsid w:val="3607A8B4"/>
    <w:rsid w:val="378D2F29"/>
    <w:rsid w:val="46E2AB69"/>
    <w:rsid w:val="4DF2CE8E"/>
    <w:rsid w:val="585079E1"/>
    <w:rsid w:val="5DD41E28"/>
    <w:rsid w:val="66850324"/>
    <w:rsid w:val="67234778"/>
    <w:rsid w:val="6A69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F8B847"/>
  <w15:docId w15:val="{BB31565B-318D-9248-A399-C8D83AE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556D3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D3D"/>
  </w:style>
  <w:style w:type="paragraph" w:styleId="Sidefod">
    <w:name w:val="footer"/>
    <w:basedOn w:val="Normal"/>
    <w:link w:val="SidefodTegn"/>
    <w:uiPriority w:val="99"/>
    <w:unhideWhenUsed/>
    <w:rsid w:val="00556D3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D3D"/>
  </w:style>
  <w:style w:type="character" w:styleId="Hyperlink">
    <w:name w:val="Hyperlink"/>
    <w:basedOn w:val="Standardskrifttypeiafsnit"/>
    <w:uiPriority w:val="99"/>
    <w:unhideWhenUsed/>
    <w:rsid w:val="0075018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50186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34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brs@aarhus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ibrs@aarhus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9" ma:contentTypeDescription="Opret et nyt dokument." ma:contentTypeScope="" ma:versionID="c243f319720799bca01eba893eab94d0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ae09a343262a1276a7be5849ff508f19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7ee1d4-3680-4dc2-9333-936c697e7cd9}" ma:internalName="TaxCatchAll" ma:showField="CatchAllData" ma:web="fee8b672-93f8-4b7b-af72-43ea33f79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11f37-851b-4718-8c56-358ee30490e9">
      <Terms xmlns="http://schemas.microsoft.com/office/infopath/2007/PartnerControls"/>
    </lcf76f155ced4ddcb4097134ff3c332f>
    <TaxCatchAll xmlns="fee8b672-93f8-4b7b-af72-43ea33f79978" xsi:nil="true"/>
  </documentManagement>
</p:properties>
</file>

<file path=customXml/itemProps1.xml><?xml version="1.0" encoding="utf-8"?>
<ds:datastoreItem xmlns:ds="http://schemas.openxmlformats.org/officeDocument/2006/customXml" ds:itemID="{D92830CC-700E-4C6A-8B2C-6D86EE5BA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FB2A5-F76F-4D9B-A670-2D69269F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D753C-0B3B-4190-A6F1-8BA6B1D68987}">
  <ds:schemaRefs>
    <ds:schemaRef ds:uri="http://schemas.microsoft.com/office/2006/metadata/properties"/>
    <ds:schemaRef ds:uri="http://schemas.microsoft.com/office/infopath/2007/PartnerControls"/>
    <ds:schemaRef ds:uri="91c11f37-851b-4718-8c56-358ee30490e9"/>
    <ds:schemaRef ds:uri="fee8b672-93f8-4b7b-af72-43ea33f799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273</Words>
  <Characters>1433</Characters>
  <Application>Microsoft Office Word</Application>
  <DocSecurity>0</DocSecurity>
  <Lines>102</Lines>
  <Paragraphs>46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Ditte Brunø Søndergaard</dc:creator>
  <cp:lastModifiedBy>Ditte Brunø Søndergaard</cp:lastModifiedBy>
  <cp:revision>8</cp:revision>
  <dcterms:created xsi:type="dcterms:W3CDTF">2025-07-30T11:06:00Z</dcterms:created>
  <dcterms:modified xsi:type="dcterms:W3CDTF">2026-05-12T08:57:00Z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0x0101003A0EFA94C9042B41A2CE333C85F49F3C</vt:lpwstr>
  </property>
  <property fmtid="{D5CDD505-2E9C-101B-9397-08002B2CF9AE}" pid="3" name="MediaServiceImageTags">
    <vt:lpwstr/>
  </property>
</Properties>
</file>